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84" w:rsidRDefault="000B5A84" w:rsidP="000B5A84">
      <w:pPr>
        <w:spacing w:before="19" w:line="415" w:lineRule="auto"/>
        <w:ind w:left="0" w:right="379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0B5A84" w:rsidRPr="000B5A84" w:rsidRDefault="000B5A84" w:rsidP="000B5A84">
      <w:pPr>
        <w:spacing w:before="19" w:line="415" w:lineRule="auto"/>
        <w:ind w:left="0" w:right="379"/>
        <w:rPr>
          <w:rFonts w:ascii="Calibri" w:hAnsi="Calibri"/>
          <w:b/>
          <w:color w:val="auto"/>
          <w:sz w:val="28"/>
          <w:szCs w:val="28"/>
        </w:rPr>
      </w:pPr>
      <w:r w:rsidRPr="000B5A84">
        <w:rPr>
          <w:rFonts w:ascii="Times New Roman" w:hAnsi="Times New Roman" w:cs="Times New Roman"/>
          <w:b/>
          <w:color w:val="FF0000"/>
          <w:sz w:val="32"/>
          <w:szCs w:val="32"/>
          <w:lang w:val="cs-CZ"/>
        </w:rPr>
        <w:t xml:space="preserve">                      </w:t>
      </w:r>
      <w:r w:rsidRPr="000B5A84">
        <w:rPr>
          <w:rFonts w:ascii="Tahoma" w:hAnsi="Tahoma" w:cs="Tahoma"/>
          <w:b/>
          <w:color w:val="FF0000"/>
          <w:sz w:val="28"/>
          <w:szCs w:val="28"/>
        </w:rPr>
        <w:t xml:space="preserve">  </w:t>
      </w:r>
      <w:proofErr w:type="spellStart"/>
      <w:r w:rsidRPr="000B5A84">
        <w:rPr>
          <w:rFonts w:ascii="Tahoma" w:hAnsi="Tahoma" w:cs="Tahoma"/>
          <w:b/>
          <w:color w:val="auto"/>
          <w:sz w:val="28"/>
          <w:szCs w:val="28"/>
        </w:rPr>
        <w:t>Pracovní</w:t>
      </w:r>
      <w:proofErr w:type="spellEnd"/>
      <w:r w:rsidRPr="000B5A84">
        <w:rPr>
          <w:rFonts w:ascii="Tahoma" w:hAnsi="Tahoma" w:cs="Tahoma"/>
          <w:b/>
          <w:color w:val="auto"/>
          <w:sz w:val="28"/>
          <w:szCs w:val="28"/>
        </w:rPr>
        <w:t xml:space="preserve"> </w:t>
      </w:r>
      <w:proofErr w:type="spellStart"/>
      <w:r w:rsidRPr="000B5A84">
        <w:rPr>
          <w:rFonts w:ascii="Tahoma" w:hAnsi="Tahoma" w:cs="Tahoma"/>
          <w:b/>
          <w:color w:val="auto"/>
          <w:sz w:val="28"/>
          <w:szCs w:val="28"/>
        </w:rPr>
        <w:t>skupina</w:t>
      </w:r>
      <w:proofErr w:type="spellEnd"/>
      <w:r w:rsidRPr="000B5A84">
        <w:rPr>
          <w:rFonts w:ascii="Tahoma" w:hAnsi="Tahoma" w:cs="Tahoma"/>
          <w:b/>
          <w:color w:val="auto"/>
          <w:sz w:val="28"/>
          <w:szCs w:val="28"/>
        </w:rPr>
        <w:t xml:space="preserve"> pro </w:t>
      </w:r>
      <w:proofErr w:type="spellStart"/>
      <w:r w:rsidRPr="000B5A84">
        <w:rPr>
          <w:rFonts w:ascii="Tahoma" w:hAnsi="Tahoma" w:cs="Tahoma"/>
          <w:b/>
          <w:color w:val="auto"/>
          <w:sz w:val="28"/>
          <w:szCs w:val="28"/>
        </w:rPr>
        <w:t>tvorbu</w:t>
      </w:r>
      <w:proofErr w:type="spellEnd"/>
      <w:r w:rsidRPr="000B5A84">
        <w:rPr>
          <w:rFonts w:ascii="Tahoma" w:hAnsi="Tahoma" w:cs="Tahoma"/>
          <w:b/>
          <w:color w:val="auto"/>
          <w:sz w:val="28"/>
          <w:szCs w:val="28"/>
        </w:rPr>
        <w:t xml:space="preserve"> SCLLD</w:t>
      </w:r>
    </w:p>
    <w:p w:rsidR="000B5A84" w:rsidRPr="000B5A84" w:rsidRDefault="000B5A84" w:rsidP="000B5A84">
      <w:pPr>
        <w:pStyle w:val="Bezmezer"/>
        <w:ind w:left="-284" w:right="-709" w:firstLine="2444"/>
        <w:rPr>
          <w:b/>
          <w:color w:val="auto"/>
          <w:sz w:val="32"/>
          <w:szCs w:val="32"/>
        </w:rPr>
      </w:pPr>
      <w:r w:rsidRPr="000B5A84">
        <w:rPr>
          <w:b/>
          <w:color w:val="auto"/>
          <w:sz w:val="32"/>
          <w:szCs w:val="32"/>
        </w:rPr>
        <w:t xml:space="preserve"> </w:t>
      </w:r>
      <w:r w:rsidR="00E446DD">
        <w:rPr>
          <w:b/>
          <w:color w:val="auto"/>
          <w:sz w:val="32"/>
          <w:szCs w:val="32"/>
        </w:rPr>
        <w:t xml:space="preserve">                      </w:t>
      </w:r>
      <w:proofErr w:type="spellStart"/>
      <w:r w:rsidR="00E446DD">
        <w:rPr>
          <w:b/>
          <w:color w:val="auto"/>
          <w:sz w:val="32"/>
          <w:szCs w:val="32"/>
        </w:rPr>
        <w:t>Zápis</w:t>
      </w:r>
      <w:proofErr w:type="spellEnd"/>
      <w:r w:rsidR="00E446DD">
        <w:rPr>
          <w:b/>
          <w:color w:val="auto"/>
          <w:sz w:val="32"/>
          <w:szCs w:val="32"/>
        </w:rPr>
        <w:t xml:space="preserve"> č. 4</w:t>
      </w:r>
    </w:p>
    <w:p w:rsidR="000B5A84" w:rsidRPr="000B5A84" w:rsidRDefault="000B5A84" w:rsidP="000B5A84">
      <w:pPr>
        <w:pStyle w:val="Bezmezer"/>
        <w:ind w:left="-284" w:right="-709" w:firstLine="2444"/>
        <w:rPr>
          <w:rFonts w:cs="Tahoma"/>
          <w:b/>
          <w:color w:val="auto"/>
          <w:sz w:val="32"/>
          <w:szCs w:val="32"/>
        </w:rPr>
      </w:pPr>
      <w:r w:rsidRPr="000B5A84">
        <w:rPr>
          <w:rFonts w:cs="Tahoma"/>
          <w:b/>
          <w:color w:val="auto"/>
          <w:sz w:val="32"/>
          <w:szCs w:val="32"/>
        </w:rPr>
        <w:t xml:space="preserve">                </w:t>
      </w:r>
      <w:proofErr w:type="spellStart"/>
      <w:proofErr w:type="gramStart"/>
      <w:r w:rsidRPr="000B5A84">
        <w:rPr>
          <w:rFonts w:cs="Tahoma"/>
          <w:b/>
          <w:color w:val="auto"/>
          <w:sz w:val="32"/>
          <w:szCs w:val="32"/>
        </w:rPr>
        <w:t>veřejná</w:t>
      </w:r>
      <w:proofErr w:type="spellEnd"/>
      <w:proofErr w:type="gramEnd"/>
      <w:r w:rsidRPr="000B5A84">
        <w:rPr>
          <w:rFonts w:cs="Tahoma"/>
          <w:b/>
          <w:color w:val="auto"/>
          <w:sz w:val="32"/>
          <w:szCs w:val="32"/>
        </w:rPr>
        <w:t xml:space="preserve"> </w:t>
      </w:r>
      <w:proofErr w:type="spellStart"/>
      <w:r w:rsidRPr="000B5A84">
        <w:rPr>
          <w:rFonts w:cs="Tahoma"/>
          <w:b/>
          <w:color w:val="auto"/>
          <w:sz w:val="32"/>
          <w:szCs w:val="32"/>
        </w:rPr>
        <w:t>diskuse</w:t>
      </w:r>
      <w:proofErr w:type="spellEnd"/>
    </w:p>
    <w:p w:rsidR="000B5A84" w:rsidRPr="000B5A84" w:rsidRDefault="000B5A84" w:rsidP="000B5A84">
      <w:pPr>
        <w:pStyle w:val="Bezmezer"/>
        <w:jc w:val="center"/>
        <w:rPr>
          <w:rFonts w:cs="Tahoma"/>
          <w:b/>
          <w:color w:val="auto"/>
          <w:sz w:val="32"/>
          <w:szCs w:val="32"/>
        </w:rPr>
      </w:pPr>
    </w:p>
    <w:p w:rsidR="00B61BE5" w:rsidRPr="000B5A84" w:rsidRDefault="000B5A84" w:rsidP="000B5A84">
      <w:pPr>
        <w:spacing w:before="19" w:line="417" w:lineRule="auto"/>
        <w:ind w:left="1763" w:right="1559" w:hanging="1763"/>
        <w:jc w:val="center"/>
        <w:rPr>
          <w:rFonts w:ascii="Calibri" w:hAnsi="Calibri"/>
          <w:b/>
          <w:color w:val="auto"/>
          <w:sz w:val="28"/>
        </w:rPr>
      </w:pPr>
      <w:proofErr w:type="spellStart"/>
      <w:proofErr w:type="gramStart"/>
      <w:r w:rsidRPr="000B5A84">
        <w:rPr>
          <w:rFonts w:cs="Tahoma"/>
          <w:b/>
          <w:color w:val="auto"/>
          <w:sz w:val="32"/>
          <w:szCs w:val="32"/>
        </w:rPr>
        <w:t>na</w:t>
      </w:r>
      <w:proofErr w:type="spellEnd"/>
      <w:proofErr w:type="gramEnd"/>
      <w:r w:rsidRPr="000B5A84">
        <w:rPr>
          <w:rFonts w:cs="Tahoma"/>
          <w:b/>
          <w:color w:val="auto"/>
          <w:sz w:val="32"/>
          <w:szCs w:val="32"/>
        </w:rPr>
        <w:t xml:space="preserve"> </w:t>
      </w:r>
      <w:proofErr w:type="spellStart"/>
      <w:r w:rsidRPr="000B5A84">
        <w:rPr>
          <w:rFonts w:cs="Tahoma"/>
          <w:b/>
          <w:color w:val="auto"/>
          <w:sz w:val="32"/>
          <w:szCs w:val="32"/>
        </w:rPr>
        <w:t>téma</w:t>
      </w:r>
      <w:proofErr w:type="spellEnd"/>
      <w:r w:rsidRPr="000B5A84">
        <w:rPr>
          <w:rFonts w:cs="Tahoma"/>
          <w:b/>
          <w:color w:val="auto"/>
          <w:sz w:val="32"/>
          <w:szCs w:val="32"/>
        </w:rPr>
        <w:t xml:space="preserve"> :  </w:t>
      </w:r>
      <w:proofErr w:type="spellStart"/>
      <w:r w:rsidR="00F10BD0" w:rsidRPr="000B5A84">
        <w:rPr>
          <w:rFonts w:ascii="Calibri" w:eastAsia="Calibri" w:hAnsi="Calibri" w:cs="Calibri"/>
          <w:b/>
          <w:color w:val="auto"/>
          <w:sz w:val="28"/>
          <w:szCs w:val="28"/>
        </w:rPr>
        <w:t>Sociální</w:t>
      </w:r>
      <w:proofErr w:type="spellEnd"/>
      <w:r w:rsidR="00F10BD0" w:rsidRPr="000B5A84">
        <w:rPr>
          <w:rFonts w:ascii="Calibri" w:eastAsia="Calibri" w:hAnsi="Calibri" w:cs="Calibri"/>
          <w:b/>
          <w:color w:val="auto"/>
          <w:sz w:val="28"/>
          <w:szCs w:val="28"/>
        </w:rPr>
        <w:t xml:space="preserve">  </w:t>
      </w:r>
      <w:proofErr w:type="spellStart"/>
      <w:r w:rsidR="00F10BD0" w:rsidRPr="000B5A84">
        <w:rPr>
          <w:rFonts w:ascii="Calibri" w:eastAsia="Calibri" w:hAnsi="Calibri" w:cs="Calibri"/>
          <w:b/>
          <w:color w:val="auto"/>
          <w:sz w:val="28"/>
          <w:szCs w:val="28"/>
        </w:rPr>
        <w:t>problematika</w:t>
      </w:r>
      <w:proofErr w:type="spellEnd"/>
      <w:r w:rsidR="00F10BD0" w:rsidRPr="000B5A84">
        <w:rPr>
          <w:rFonts w:ascii="Calibri" w:eastAsia="Calibri" w:hAnsi="Calibri" w:cs="Calibri"/>
          <w:b/>
          <w:color w:val="auto"/>
          <w:sz w:val="28"/>
          <w:szCs w:val="28"/>
        </w:rPr>
        <w:t xml:space="preserve"> v </w:t>
      </w:r>
      <w:proofErr w:type="spellStart"/>
      <w:r w:rsidR="00F10BD0" w:rsidRPr="000B5A84">
        <w:rPr>
          <w:rFonts w:ascii="Calibri" w:eastAsia="Calibri" w:hAnsi="Calibri" w:cs="Calibri"/>
          <w:b/>
          <w:color w:val="auto"/>
          <w:sz w:val="28"/>
          <w:szCs w:val="28"/>
        </w:rPr>
        <w:t>území</w:t>
      </w:r>
      <w:proofErr w:type="spellEnd"/>
      <w:r w:rsidR="00F10BD0" w:rsidRPr="000B5A84">
        <w:rPr>
          <w:rFonts w:ascii="Calibri" w:eastAsia="Calibri" w:hAnsi="Calibri" w:cs="Calibri"/>
          <w:b/>
          <w:color w:val="auto"/>
          <w:sz w:val="28"/>
          <w:szCs w:val="28"/>
        </w:rPr>
        <w:t xml:space="preserve"> MAS</w:t>
      </w:r>
    </w:p>
    <w:p w:rsidR="00B61BE5" w:rsidRPr="000B5A84" w:rsidRDefault="00B61BE5" w:rsidP="00B61BE5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Konané dne: </w:t>
      </w:r>
      <w:proofErr w:type="gramStart"/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11.9.2015</w:t>
      </w:r>
      <w:proofErr w:type="gramEnd"/>
    </w:p>
    <w:p w:rsidR="00B61BE5" w:rsidRPr="000B5A84" w:rsidRDefault="00B61BE5" w:rsidP="00B61BE5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Místo konání: Hudlice (zasedací místnost obecního úřadu)</w:t>
      </w:r>
    </w:p>
    <w:p w:rsidR="00B61BE5" w:rsidRPr="000B5A84" w:rsidRDefault="00B61BE5" w:rsidP="00B61BE5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Čas zahájení: 17:00</w:t>
      </w:r>
    </w:p>
    <w:p w:rsidR="00B61BE5" w:rsidRPr="000B5A84" w:rsidRDefault="009016C8" w:rsidP="00B61BE5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Host: zástupce </w:t>
      </w:r>
      <w:proofErr w:type="spellStart"/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Digitus</w:t>
      </w:r>
      <w:proofErr w:type="spellEnd"/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 </w:t>
      </w:r>
      <w:r w:rsidR="00B61BE5"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 o.p.s. Jan Křížek</w:t>
      </w:r>
    </w:p>
    <w:p w:rsidR="009016C8" w:rsidRPr="000B5A84" w:rsidRDefault="009016C8" w:rsidP="00B61BE5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Přítomní dle prezenční listiny viz příloha</w:t>
      </w:r>
    </w:p>
    <w:p w:rsidR="00B61BE5" w:rsidRPr="000B5A84" w:rsidRDefault="00B61BE5" w:rsidP="00B61BE5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</w:p>
    <w:p w:rsidR="00B61BE5" w:rsidRPr="000B5A84" w:rsidRDefault="00B61BE5" w:rsidP="00B61BE5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1. Představení MAS.</w:t>
      </w:r>
    </w:p>
    <w:p w:rsidR="00B61BE5" w:rsidRPr="000B5A84" w:rsidRDefault="00F10BD0" w:rsidP="00B61BE5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  Jednání </w:t>
      </w:r>
      <w:r w:rsidR="00B61BE5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zahájil, přivítal přítomné a hosta a představil MAS </w:t>
      </w:r>
      <w:proofErr w:type="gramStart"/>
      <w:r w:rsidR="00B61BE5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pan  předseda</w:t>
      </w:r>
      <w:proofErr w:type="gramEnd"/>
      <w:r w:rsidR="00B61BE5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Ivan Zetek</w:t>
      </w:r>
    </w:p>
    <w:p w:rsidR="00074587" w:rsidRPr="000B5A84" w:rsidRDefault="009016C8" w:rsidP="00074587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 xml:space="preserve">2. Představení o.p.s. </w:t>
      </w:r>
      <w:proofErr w:type="spellStart"/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Digitus</w:t>
      </w:r>
      <w:proofErr w:type="spellEnd"/>
      <w:r w:rsidR="00074587"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.</w:t>
      </w:r>
    </w:p>
    <w:p w:rsidR="00733B76" w:rsidRPr="000B5A84" w:rsidRDefault="00B61BE5" w:rsidP="00074587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Společnost představil ředitel p. Jan Křížek a seznámil přítomné s</w:t>
      </w:r>
      <w:r w:rsidR="00074587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 nabídkou </w:t>
      </w:r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pečovatelské služby , </w:t>
      </w:r>
      <w:proofErr w:type="gramStart"/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která  zahrnuje</w:t>
      </w:r>
      <w:proofErr w:type="gramEnd"/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terénní sociální služby, centrum denních služeb a odlehčovací služby. Společnost obsluhuje 400 klientů z velkého </w:t>
      </w:r>
      <w:r w:rsidR="00074587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území západu </w:t>
      </w:r>
      <w:proofErr w:type="spellStart"/>
      <w:r w:rsidR="00074587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Stř</w:t>
      </w:r>
      <w:proofErr w:type="spellEnd"/>
      <w:r w:rsidR="00074587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. kraje </w:t>
      </w:r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včetně území MAS. Příkladem </w:t>
      </w:r>
      <w:proofErr w:type="gramStart"/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dobré  spolupráce</w:t>
      </w:r>
      <w:proofErr w:type="gramEnd"/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s obcemi byl uveden projekt  </w:t>
      </w:r>
      <w:proofErr w:type="spellStart"/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Hostomicko</w:t>
      </w:r>
      <w:proofErr w:type="spellEnd"/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. </w:t>
      </w:r>
      <w:r w:rsidR="00074587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Do budoucna počítat s tím, že se  prodlužuje  věk</w:t>
      </w:r>
      <w:r w:rsidR="000E7A38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a přibývá</w:t>
      </w:r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seniorů v </w:t>
      </w:r>
      <w:proofErr w:type="gramStart"/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důchodovém </w:t>
      </w:r>
      <w:r w:rsidR="00074587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věku</w:t>
      </w:r>
      <w:proofErr w:type="gramEnd"/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s potřebami pečovatelské služby. </w:t>
      </w:r>
      <w:r w:rsidR="000E7A38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Další služby poskytují </w:t>
      </w:r>
      <w:r w:rsidR="00733B76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zdravotně </w:t>
      </w:r>
      <w:proofErr w:type="gramStart"/>
      <w:r w:rsidR="00733B76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postiženým , které</w:t>
      </w:r>
      <w:proofErr w:type="gramEnd"/>
      <w:r w:rsidR="00733B76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nej</w:t>
      </w:r>
      <w:r w:rsidR="000E7A38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sou v seniorském věku a třeba  r</w:t>
      </w:r>
      <w:r w:rsidR="00733B76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odinám s větším počtem  novorozenců a batolat.  </w:t>
      </w:r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Povinně musí poskytovat sociální</w:t>
      </w:r>
      <w:r w:rsidR="000E7A38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poradenství</w:t>
      </w:r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a mezi občany je i velký zájem o besedy. Nedoporučuje se tvořit novou sociální službu, ale využít stávající a spíše zajistit její rozvoj. Náklad na jednu pečovatelku ročně je asi 260-280  tis, Kč vč. odvodů</w:t>
      </w:r>
      <w:r w:rsidR="00074587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. V</w:t>
      </w:r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elká poptávka je o dovážku obědů – vhodné je pořídit osobní automobil (osvědčuje se </w:t>
      </w:r>
      <w:proofErr w:type="spellStart"/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Berlingo</w:t>
      </w:r>
      <w:proofErr w:type="spellEnd"/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) a nákup </w:t>
      </w:r>
      <w:proofErr w:type="spellStart"/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termo</w:t>
      </w:r>
      <w:proofErr w:type="spellEnd"/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proofErr w:type="spellStart"/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jídlonosičů</w:t>
      </w:r>
      <w:proofErr w:type="spellEnd"/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074587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k zapůjčení </w:t>
      </w:r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(</w:t>
      </w:r>
      <w:proofErr w:type="spellStart"/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poř</w:t>
      </w:r>
      <w:proofErr w:type="spellEnd"/>
      <w:r w:rsidR="00C3641D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. cena 800,-Kč/kus)</w:t>
      </w:r>
      <w:r w:rsidR="00074587"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nebo o dopravu k lékařům. </w:t>
      </w:r>
    </w:p>
    <w:p w:rsidR="00074587" w:rsidRPr="000B5A84" w:rsidRDefault="00074587" w:rsidP="00074587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</w:pPr>
      <w:r w:rsidRPr="000B5A84">
        <w:rPr>
          <w:rFonts w:ascii="Times New Roman" w:hAnsi="Times New Roman" w:cs="Times New Roman"/>
          <w:b/>
          <w:color w:val="auto"/>
          <w:sz w:val="24"/>
          <w:szCs w:val="24"/>
          <w:lang w:val="cs-CZ"/>
        </w:rPr>
        <w:t>Závěr: Vize do budoucnosti = přirozený nárůst osob se sníženou soběstačností</w:t>
      </w:r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</w:p>
    <w:p w:rsidR="00074587" w:rsidRPr="000B5A84" w:rsidRDefault="00074587" w:rsidP="00074587">
      <w:pPr>
        <w:pStyle w:val="Bezmezer"/>
        <w:jc w:val="both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0B5A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Další informace o společnosti na </w:t>
      </w:r>
      <w:hyperlink r:id="rId7" w:history="1">
        <w:r w:rsidRPr="000B5A8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cs-CZ"/>
          </w:rPr>
          <w:t>www.digitusmise.com</w:t>
        </w:r>
      </w:hyperlink>
    </w:p>
    <w:p w:rsidR="00074587" w:rsidRPr="000B5A84" w:rsidRDefault="00074587" w:rsidP="00074587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</w:p>
    <w:p w:rsidR="00074587" w:rsidRPr="000B5A84" w:rsidRDefault="00074587" w:rsidP="00074587">
      <w:pPr>
        <w:pStyle w:val="Bezmezer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</w:p>
    <w:p w:rsidR="008D43F2" w:rsidRPr="000B5A84" w:rsidRDefault="008D43F2" w:rsidP="00074587">
      <w:pPr>
        <w:rPr>
          <w:color w:val="FF0000"/>
          <w:lang w:val="cs-CZ"/>
        </w:rPr>
      </w:pPr>
      <w:r w:rsidRPr="000B5A84">
        <w:rPr>
          <w:color w:val="FF0000"/>
          <w:lang w:val="cs-CZ"/>
        </w:rPr>
        <w:lastRenderedPageBreak/>
        <w:t xml:space="preserve">    </w:t>
      </w:r>
    </w:p>
    <w:p w:rsidR="00231CF5" w:rsidRPr="00231CF5" w:rsidRDefault="00231CF5" w:rsidP="00231CF5">
      <w:pPr>
        <w:pStyle w:val="Default"/>
        <w:rPr>
          <w:rFonts w:ascii="Calibri" w:hAnsi="Calibri" w:cs="Calibri"/>
        </w:rPr>
      </w:pPr>
      <w:r>
        <w:rPr>
          <w:rFonts w:ascii="Times New Roman" w:hAnsi="Times New Roman" w:cs="Times New Roman"/>
          <w:b/>
        </w:rPr>
        <w:t xml:space="preserve"> </w:t>
      </w:r>
      <w:r w:rsidRPr="00231CF5">
        <w:rPr>
          <w:rFonts w:ascii="Times New Roman" w:hAnsi="Times New Roman" w:cs="Times New Roman"/>
          <w:b/>
          <w:bCs/>
        </w:rPr>
        <w:t xml:space="preserve">3. Představení Integrovaného regionálního operačního programu </w:t>
      </w:r>
    </w:p>
    <w:p w:rsidR="00231CF5" w:rsidRPr="00231CF5" w:rsidRDefault="00231CF5" w:rsidP="00231CF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Investice do sociálních služeb </w:t>
      </w:r>
      <w:r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>– komunitní centra</w:t>
      </w:r>
    </w:p>
    <w:p w:rsidR="00231CF5" w:rsidRPr="00231CF5" w:rsidRDefault="00231CF5" w:rsidP="00231CF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Investice do sociálního bydlení </w:t>
      </w:r>
    </w:p>
    <w:p w:rsidR="00231CF5" w:rsidRPr="00231CF5" w:rsidRDefault="00231CF5" w:rsidP="00231CF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Investice do sociálních podniků </w:t>
      </w:r>
    </w:p>
    <w:p w:rsidR="00231CF5" w:rsidRPr="00231CF5" w:rsidRDefault="00231CF5" w:rsidP="00231CF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</w:t>
      </w:r>
    </w:p>
    <w:p w:rsidR="00231CF5" w:rsidRPr="00231CF5" w:rsidRDefault="00231CF5" w:rsidP="00231CF5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  <w:lang w:val="cs-CZ" w:bidi="ar-SA"/>
        </w:rPr>
      </w:pPr>
    </w:p>
    <w:p w:rsidR="00231CF5" w:rsidRPr="00231CF5" w:rsidRDefault="00231CF5" w:rsidP="00231CF5">
      <w:pPr>
        <w:pStyle w:val="Default"/>
        <w:rPr>
          <w:rFonts w:ascii="Times New Roman" w:hAnsi="Times New Roman" w:cs="Times New Roman"/>
        </w:rPr>
      </w:pPr>
      <w:r w:rsidRPr="00231CF5">
        <w:rPr>
          <w:rFonts w:ascii="Times New Roman" w:hAnsi="Times New Roman" w:cs="Times New Roman"/>
          <w:b/>
          <w:bCs/>
        </w:rPr>
        <w:t xml:space="preserve">4.  Představení Operačního programu Zaměstnanost </w:t>
      </w:r>
    </w:p>
    <w:p w:rsidR="00231CF5" w:rsidRPr="00231CF5" w:rsidRDefault="00231CF5" w:rsidP="00231CF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Podpora vytváření nových pracovních míst na lokální úrovni </w:t>
      </w:r>
    </w:p>
    <w:p w:rsidR="00231CF5" w:rsidRPr="00231CF5" w:rsidRDefault="00231CF5" w:rsidP="00231CF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Podpora spolupráce aktérů na místní úrovni při řešení lokální nezaměstnanosti, zjišťování potřeb lokálních zaměstnavatelů </w:t>
      </w:r>
    </w:p>
    <w:p w:rsidR="00231CF5" w:rsidRPr="00231CF5" w:rsidRDefault="00231CF5" w:rsidP="00231CF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Podpora a vytváření podmínek pro vznik a rozvoj sociálních podniků; </w:t>
      </w:r>
    </w:p>
    <w:p w:rsidR="00231CF5" w:rsidRPr="00231CF5" w:rsidRDefault="00231CF5" w:rsidP="00231CF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Vzdělávání venkovského obyvatelstva v oblastech relevantních pro zvýšení lokální zaměstnanosti a poradenství pro získání zaměstnání </w:t>
      </w:r>
    </w:p>
    <w:p w:rsidR="00AC5BD6" w:rsidRDefault="00231CF5" w:rsidP="00231CF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Podpora sociálního začleňování osob sociálně vyloučených či sociálním vyloučením ohrožených prostřednictvím aktivit zaměřených na prevenci sociálního vyloučení </w:t>
      </w:r>
    </w:p>
    <w:p w:rsidR="00231CF5" w:rsidRPr="00231CF5" w:rsidRDefault="00231CF5" w:rsidP="00231CF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osob, služeb poskytovaných terénní a ambulantní formou, podpora komunitní sociální práce </w:t>
      </w:r>
    </w:p>
    <w:p w:rsidR="00231CF5" w:rsidRDefault="00231CF5" w:rsidP="00231CF5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2"/>
          <w:szCs w:val="22"/>
          <w:lang w:val="cs-CZ" w:bidi="ar-SA"/>
        </w:rPr>
      </w:pPr>
    </w:p>
    <w:p w:rsidR="00AC5BD6" w:rsidRPr="00F10BD0" w:rsidRDefault="00B61BE5" w:rsidP="00AC5BD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F10BD0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>5</w:t>
      </w:r>
      <w:r w:rsidR="00AC5BD6" w:rsidRPr="00F10BD0">
        <w:rPr>
          <w:rFonts w:ascii="Times New Roman" w:hAnsi="Times New Roman" w:cs="Times New Roman"/>
          <w:b/>
          <w:bCs/>
          <w:color w:val="000000"/>
          <w:sz w:val="24"/>
          <w:szCs w:val="24"/>
          <w:lang w:val="cs-CZ" w:bidi="ar-SA"/>
        </w:rPr>
        <w:t xml:space="preserve">. </w:t>
      </w:r>
      <w:r w:rsidR="00AC5BD6" w:rsidRPr="00F10BD0">
        <w:rPr>
          <w:rFonts w:ascii="Times New Roman" w:hAnsi="Times New Roman" w:cs="Times New Roman"/>
          <w:b/>
          <w:color w:val="000000"/>
          <w:sz w:val="24"/>
          <w:szCs w:val="24"/>
          <w:lang w:val="cs-CZ" w:bidi="ar-SA"/>
        </w:rPr>
        <w:t xml:space="preserve">Podpora </w:t>
      </w:r>
      <w:proofErr w:type="spellStart"/>
      <w:r w:rsidR="00AC5BD6" w:rsidRPr="00F10BD0">
        <w:rPr>
          <w:rFonts w:ascii="Times New Roman" w:hAnsi="Times New Roman" w:cs="Times New Roman"/>
          <w:b/>
          <w:color w:val="000000"/>
          <w:sz w:val="24"/>
          <w:szCs w:val="24"/>
          <w:lang w:val="cs-CZ" w:bidi="ar-SA"/>
        </w:rPr>
        <w:t>prorodinných</w:t>
      </w:r>
      <w:proofErr w:type="spellEnd"/>
      <w:r w:rsidR="00AC5BD6" w:rsidRPr="00F10BD0">
        <w:rPr>
          <w:rFonts w:ascii="Times New Roman" w:hAnsi="Times New Roman" w:cs="Times New Roman"/>
          <w:b/>
          <w:color w:val="000000"/>
          <w:sz w:val="24"/>
          <w:szCs w:val="24"/>
          <w:lang w:val="cs-CZ" w:bidi="ar-SA"/>
        </w:rPr>
        <w:t xml:space="preserve"> opatření</w:t>
      </w:r>
      <w:r w:rsidR="00AC5BD6" w:rsidRPr="00F10BD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obcí a dalších aktérů na místní úrovni </w:t>
      </w:r>
    </w:p>
    <w:p w:rsidR="00AC5BD6" w:rsidRPr="00F10BD0" w:rsidRDefault="00AC5BD6" w:rsidP="00231CF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</w:p>
    <w:p w:rsidR="00AC5BD6" w:rsidRPr="00F10BD0" w:rsidRDefault="00B61BE5" w:rsidP="00231CF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cs-CZ" w:bidi="ar-SA"/>
        </w:rPr>
      </w:pPr>
      <w:r w:rsidRPr="00F10BD0">
        <w:rPr>
          <w:rFonts w:ascii="Times New Roman" w:hAnsi="Times New Roman" w:cs="Times New Roman"/>
          <w:b/>
          <w:color w:val="000000"/>
          <w:sz w:val="24"/>
          <w:szCs w:val="24"/>
          <w:lang w:val="cs-CZ" w:bidi="ar-SA"/>
        </w:rPr>
        <w:t>6</w:t>
      </w:r>
      <w:r w:rsidR="00AC5BD6" w:rsidRPr="00F10BD0">
        <w:rPr>
          <w:rFonts w:ascii="Times New Roman" w:hAnsi="Times New Roman" w:cs="Times New Roman"/>
          <w:b/>
          <w:color w:val="000000"/>
          <w:sz w:val="24"/>
          <w:szCs w:val="24"/>
          <w:lang w:val="cs-CZ" w:bidi="ar-SA"/>
        </w:rPr>
        <w:t>. Seznámení s analytickou částí SCLLD</w:t>
      </w:r>
    </w:p>
    <w:p w:rsidR="00AC5BD6" w:rsidRPr="00F10BD0" w:rsidRDefault="00AC5BD6" w:rsidP="00231CF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cs-CZ" w:bidi="ar-SA"/>
        </w:rPr>
      </w:pPr>
    </w:p>
    <w:p w:rsidR="00AC5BD6" w:rsidRPr="00F10BD0" w:rsidRDefault="00B61BE5" w:rsidP="00231CF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cs-CZ" w:bidi="ar-SA"/>
        </w:rPr>
      </w:pPr>
      <w:r w:rsidRPr="00F10BD0">
        <w:rPr>
          <w:rFonts w:ascii="Times New Roman" w:hAnsi="Times New Roman" w:cs="Times New Roman"/>
          <w:b/>
          <w:color w:val="000000"/>
          <w:sz w:val="24"/>
          <w:szCs w:val="24"/>
          <w:lang w:val="cs-CZ" w:bidi="ar-SA"/>
        </w:rPr>
        <w:t>7</w:t>
      </w:r>
      <w:r w:rsidR="00AC5BD6" w:rsidRPr="00F10BD0">
        <w:rPr>
          <w:rFonts w:ascii="Times New Roman" w:hAnsi="Times New Roman" w:cs="Times New Roman"/>
          <w:b/>
          <w:color w:val="000000"/>
          <w:sz w:val="24"/>
          <w:szCs w:val="24"/>
          <w:lang w:val="cs-CZ" w:bidi="ar-SA"/>
        </w:rPr>
        <w:t>. Diskuze</w:t>
      </w:r>
    </w:p>
    <w:p w:rsidR="00AC5BD6" w:rsidRPr="00F10BD0" w:rsidRDefault="00AC5BD6" w:rsidP="00231CF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</w:pPr>
      <w:r w:rsidRPr="00F10BD0">
        <w:rPr>
          <w:rFonts w:ascii="Times New Roman" w:hAnsi="Times New Roman" w:cs="Times New Roman"/>
          <w:color w:val="000000"/>
          <w:sz w:val="24"/>
          <w:szCs w:val="24"/>
          <w:lang w:val="cs-CZ" w:bidi="ar-SA"/>
        </w:rPr>
        <w:t xml:space="preserve">    ze které vyplynuly další sociálně – zdravotní potřeby území</w:t>
      </w:r>
    </w:p>
    <w:p w:rsidR="00231CF5" w:rsidRPr="00F10BD0" w:rsidRDefault="00231CF5" w:rsidP="00AC5BD6">
      <w:pPr>
        <w:ind w:left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31CF5" w:rsidRPr="00231CF5" w:rsidRDefault="00231CF5" w:rsidP="00231CF5">
      <w:pPr>
        <w:pStyle w:val="Default"/>
        <w:numPr>
          <w:ilvl w:val="0"/>
          <w:numId w:val="3"/>
        </w:numPr>
        <w:spacing w:after="56"/>
        <w:rPr>
          <w:rFonts w:ascii="Times New Roman" w:hAnsi="Times New Roman" w:cs="Times New Roman"/>
        </w:rPr>
      </w:pPr>
      <w:r w:rsidRPr="00231CF5">
        <w:rPr>
          <w:rFonts w:ascii="Times New Roman" w:hAnsi="Times New Roman" w:cs="Times New Roman"/>
        </w:rPr>
        <w:t xml:space="preserve">V regionu chybí služby pro oběti domácího </w:t>
      </w:r>
      <w:proofErr w:type="gramStart"/>
      <w:r w:rsidRPr="00231CF5">
        <w:rPr>
          <w:rFonts w:ascii="Times New Roman" w:hAnsi="Times New Roman" w:cs="Times New Roman"/>
        </w:rPr>
        <w:t xml:space="preserve">násilí </w:t>
      </w:r>
      <w:r w:rsidR="000E7A38">
        <w:rPr>
          <w:rFonts w:ascii="Times New Roman" w:hAnsi="Times New Roman" w:cs="Times New Roman"/>
        </w:rPr>
        <w:t>( ubytování</w:t>
      </w:r>
      <w:proofErr w:type="gramEnd"/>
      <w:r w:rsidR="000E7A38">
        <w:rPr>
          <w:rFonts w:ascii="Times New Roman" w:hAnsi="Times New Roman" w:cs="Times New Roman"/>
        </w:rPr>
        <w:t xml:space="preserve"> pro matky  samoživitelky)</w:t>
      </w:r>
    </w:p>
    <w:p w:rsidR="00231CF5" w:rsidRDefault="00231CF5" w:rsidP="00231CF5">
      <w:pPr>
        <w:pStyle w:val="Default"/>
        <w:numPr>
          <w:ilvl w:val="0"/>
          <w:numId w:val="3"/>
        </w:numPr>
        <w:spacing w:after="56"/>
        <w:rPr>
          <w:rFonts w:ascii="Times New Roman" w:hAnsi="Times New Roman" w:cs="Times New Roman"/>
        </w:rPr>
      </w:pPr>
      <w:r w:rsidRPr="00231CF5">
        <w:rPr>
          <w:rFonts w:ascii="Times New Roman" w:hAnsi="Times New Roman" w:cs="Times New Roman"/>
        </w:rPr>
        <w:t>V regionu chybí služby dluhového</w:t>
      </w:r>
      <w:r>
        <w:rPr>
          <w:rFonts w:ascii="Times New Roman" w:hAnsi="Times New Roman" w:cs="Times New Roman"/>
        </w:rPr>
        <w:t xml:space="preserve"> a úvěrového</w:t>
      </w:r>
      <w:r w:rsidRPr="00231CF5">
        <w:rPr>
          <w:rFonts w:ascii="Times New Roman" w:hAnsi="Times New Roman" w:cs="Times New Roman"/>
        </w:rPr>
        <w:t xml:space="preserve"> poradenství </w:t>
      </w:r>
    </w:p>
    <w:p w:rsidR="00AC5BD6" w:rsidRPr="00231CF5" w:rsidRDefault="00AC5BD6" w:rsidP="00231CF5">
      <w:pPr>
        <w:pStyle w:val="Default"/>
        <w:numPr>
          <w:ilvl w:val="0"/>
          <w:numId w:val="3"/>
        </w:numPr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území chybí základna </w:t>
      </w:r>
      <w:r w:rsidR="00C3641D">
        <w:rPr>
          <w:rFonts w:ascii="Times New Roman" w:hAnsi="Times New Roman" w:cs="Times New Roman"/>
        </w:rPr>
        <w:t>pro terénní pečovatelskou službu nebo středisko sociální pomoci s pečovatelskou službou</w:t>
      </w:r>
    </w:p>
    <w:p w:rsidR="00231CF5" w:rsidRPr="00231CF5" w:rsidRDefault="00231CF5" w:rsidP="00231CF5">
      <w:pPr>
        <w:pStyle w:val="Default"/>
        <w:numPr>
          <w:ilvl w:val="0"/>
          <w:numId w:val="3"/>
        </w:numPr>
        <w:spacing w:after="56"/>
        <w:rPr>
          <w:rFonts w:ascii="Times New Roman" w:hAnsi="Times New Roman" w:cs="Times New Roman"/>
        </w:rPr>
      </w:pPr>
      <w:r w:rsidRPr="00231CF5">
        <w:rPr>
          <w:rFonts w:ascii="Times New Roman" w:hAnsi="Times New Roman" w:cs="Times New Roman"/>
        </w:rPr>
        <w:t xml:space="preserve">Problematika </w:t>
      </w:r>
      <w:proofErr w:type="spellStart"/>
      <w:r w:rsidRPr="00231CF5">
        <w:rPr>
          <w:rFonts w:ascii="Times New Roman" w:hAnsi="Times New Roman" w:cs="Times New Roman"/>
        </w:rPr>
        <w:t>sociopatologie</w:t>
      </w:r>
      <w:proofErr w:type="spellEnd"/>
      <w:r w:rsidRPr="00231CF5">
        <w:rPr>
          <w:rFonts w:ascii="Times New Roman" w:hAnsi="Times New Roman" w:cs="Times New Roman"/>
        </w:rPr>
        <w:t xml:space="preserve"> mladých </w:t>
      </w:r>
    </w:p>
    <w:p w:rsidR="00231CF5" w:rsidRPr="00231CF5" w:rsidRDefault="00231CF5" w:rsidP="00231CF5">
      <w:pPr>
        <w:pStyle w:val="Default"/>
        <w:numPr>
          <w:ilvl w:val="0"/>
          <w:numId w:val="3"/>
        </w:numPr>
        <w:spacing w:after="56"/>
        <w:rPr>
          <w:rFonts w:ascii="Times New Roman" w:hAnsi="Times New Roman" w:cs="Times New Roman"/>
        </w:rPr>
      </w:pPr>
      <w:r w:rsidRPr="00231CF5">
        <w:rPr>
          <w:rFonts w:ascii="Times New Roman" w:hAnsi="Times New Roman" w:cs="Times New Roman"/>
        </w:rPr>
        <w:t xml:space="preserve">Možnost vytvoření regionální sítě sociálních služeb, nutná spolupráce obcí </w:t>
      </w:r>
    </w:p>
    <w:p w:rsidR="00231CF5" w:rsidRPr="00231CF5" w:rsidRDefault="00231CF5" w:rsidP="00231CF5">
      <w:pPr>
        <w:pStyle w:val="Default"/>
        <w:numPr>
          <w:ilvl w:val="0"/>
          <w:numId w:val="3"/>
        </w:numPr>
        <w:spacing w:after="56"/>
        <w:rPr>
          <w:rFonts w:ascii="Times New Roman" w:hAnsi="Times New Roman" w:cs="Times New Roman"/>
        </w:rPr>
      </w:pPr>
      <w:r w:rsidRPr="00231CF5">
        <w:rPr>
          <w:rFonts w:ascii="Times New Roman" w:hAnsi="Times New Roman" w:cs="Times New Roman"/>
        </w:rPr>
        <w:t xml:space="preserve">Nutnost zaměření na projekty, které je možné řešit na </w:t>
      </w:r>
      <w:proofErr w:type="gramStart"/>
      <w:r w:rsidRPr="00231CF5">
        <w:rPr>
          <w:rFonts w:ascii="Times New Roman" w:hAnsi="Times New Roman" w:cs="Times New Roman"/>
        </w:rPr>
        <w:t>úrovní</w:t>
      </w:r>
      <w:proofErr w:type="gramEnd"/>
      <w:r w:rsidRPr="00231CF5">
        <w:rPr>
          <w:rFonts w:ascii="Times New Roman" w:hAnsi="Times New Roman" w:cs="Times New Roman"/>
        </w:rPr>
        <w:t xml:space="preserve"> regionu </w:t>
      </w:r>
    </w:p>
    <w:p w:rsidR="00231CF5" w:rsidRPr="00231CF5" w:rsidRDefault="00231CF5" w:rsidP="00231CF5">
      <w:pPr>
        <w:pStyle w:val="Default"/>
        <w:numPr>
          <w:ilvl w:val="0"/>
          <w:numId w:val="3"/>
        </w:numPr>
        <w:spacing w:after="56"/>
        <w:rPr>
          <w:rFonts w:ascii="Times New Roman" w:hAnsi="Times New Roman" w:cs="Times New Roman"/>
        </w:rPr>
      </w:pPr>
      <w:r w:rsidRPr="00231CF5">
        <w:rPr>
          <w:rFonts w:ascii="Times New Roman" w:hAnsi="Times New Roman" w:cs="Times New Roman"/>
        </w:rPr>
        <w:t xml:space="preserve">Možnost vytvoření sociálních podniků </w:t>
      </w:r>
    </w:p>
    <w:p w:rsidR="00231CF5" w:rsidRDefault="00231CF5" w:rsidP="00231CF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31CF5">
        <w:rPr>
          <w:rFonts w:ascii="Times New Roman" w:hAnsi="Times New Roman" w:cs="Times New Roman"/>
        </w:rPr>
        <w:t xml:space="preserve">Potřeba bezbariérových přístupů do veřejných budov </w:t>
      </w:r>
    </w:p>
    <w:p w:rsidR="00231CF5" w:rsidRDefault="00231CF5" w:rsidP="00231CF5">
      <w:pPr>
        <w:pStyle w:val="Default"/>
        <w:ind w:left="720"/>
        <w:rPr>
          <w:rFonts w:ascii="Times New Roman" w:hAnsi="Times New Roman" w:cs="Times New Roman"/>
        </w:rPr>
      </w:pPr>
    </w:p>
    <w:p w:rsidR="00231CF5" w:rsidRDefault="00231CF5" w:rsidP="00231CF5">
      <w:pPr>
        <w:pStyle w:val="Default"/>
        <w:ind w:left="720"/>
        <w:rPr>
          <w:rFonts w:ascii="Times New Roman" w:hAnsi="Times New Roman" w:cs="Times New Roman"/>
        </w:rPr>
      </w:pPr>
    </w:p>
    <w:p w:rsidR="00231CF5" w:rsidRPr="00231CF5" w:rsidRDefault="00231CF5" w:rsidP="00231CF5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  <w:lang w:val="cs-CZ" w:bidi="ar-SA"/>
        </w:rPr>
      </w:pPr>
    </w:p>
    <w:p w:rsidR="00231CF5" w:rsidRPr="00231CF5" w:rsidRDefault="00AC5BD6" w:rsidP="00231CF5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2"/>
          <w:szCs w:val="22"/>
          <w:lang w:val="cs-CZ" w:bidi="ar-SA"/>
        </w:rPr>
      </w:pPr>
      <w:proofErr w:type="gramStart"/>
      <w:r w:rsidRPr="00AC5BD6">
        <w:rPr>
          <w:rFonts w:ascii="Times New Roman" w:hAnsi="Times New Roman" w:cs="Times New Roman"/>
          <w:color w:val="000000"/>
          <w:sz w:val="22"/>
          <w:szCs w:val="22"/>
          <w:lang w:val="cs-CZ" w:bidi="ar-SA"/>
        </w:rPr>
        <w:t>Zapsala : Iva</w:t>
      </w:r>
      <w:proofErr w:type="gramEnd"/>
      <w:r w:rsidRPr="00AC5BD6">
        <w:rPr>
          <w:rFonts w:ascii="Times New Roman" w:hAnsi="Times New Roman" w:cs="Times New Roman"/>
          <w:color w:val="000000"/>
          <w:sz w:val="22"/>
          <w:szCs w:val="22"/>
          <w:lang w:val="cs-CZ" w:bidi="ar-SA"/>
        </w:rPr>
        <w:t xml:space="preserve"> Kinclová </w:t>
      </w:r>
    </w:p>
    <w:p w:rsidR="00231CF5" w:rsidRPr="00231CF5" w:rsidRDefault="00231CF5" w:rsidP="00231CF5">
      <w:pPr>
        <w:pStyle w:val="Default"/>
        <w:ind w:left="720"/>
        <w:rPr>
          <w:rFonts w:ascii="Times New Roman" w:hAnsi="Times New Roman" w:cs="Times New Roman"/>
        </w:rPr>
      </w:pPr>
    </w:p>
    <w:p w:rsidR="001114E1" w:rsidRPr="000307EA" w:rsidRDefault="001114E1" w:rsidP="000307EA">
      <w:pPr>
        <w:ind w:left="0"/>
        <w:rPr>
          <w:rFonts w:ascii="Times New Roman" w:hAnsi="Times New Roman" w:cs="Times New Roman"/>
          <w:sz w:val="24"/>
          <w:szCs w:val="24"/>
          <w:lang w:val="cs-CZ"/>
        </w:rPr>
      </w:pPr>
    </w:p>
    <w:p w:rsidR="001114E1" w:rsidRDefault="001114E1" w:rsidP="00ED6FD4">
      <w:pPr>
        <w:ind w:left="0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1114E1" w:rsidRPr="00ED6FD4" w:rsidRDefault="001114E1" w:rsidP="00ED6FD4">
      <w:pPr>
        <w:ind w:left="0"/>
        <w:rPr>
          <w:rFonts w:ascii="Times New Roman" w:hAnsi="Times New Roman" w:cs="Times New Roman"/>
          <w:b/>
          <w:sz w:val="32"/>
          <w:szCs w:val="32"/>
          <w:lang w:val="cs-CZ"/>
        </w:rPr>
      </w:pPr>
    </w:p>
    <w:sectPr w:rsidR="001114E1" w:rsidRPr="00ED6FD4" w:rsidSect="00891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9D" w:rsidRDefault="0036259D" w:rsidP="00ED6FD4">
      <w:pPr>
        <w:spacing w:after="0" w:line="240" w:lineRule="auto"/>
      </w:pPr>
      <w:r>
        <w:separator/>
      </w:r>
    </w:p>
  </w:endnote>
  <w:endnote w:type="continuationSeparator" w:id="0">
    <w:p w:rsidR="0036259D" w:rsidRDefault="0036259D" w:rsidP="00ED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9D" w:rsidRDefault="0036259D" w:rsidP="00ED6FD4">
      <w:pPr>
        <w:spacing w:after="0" w:line="240" w:lineRule="auto"/>
      </w:pPr>
      <w:r>
        <w:separator/>
      </w:r>
    </w:p>
  </w:footnote>
  <w:footnote w:type="continuationSeparator" w:id="0">
    <w:p w:rsidR="0036259D" w:rsidRDefault="0036259D" w:rsidP="00ED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D4" w:rsidRPr="00ED6FD4" w:rsidRDefault="00ED6FD4" w:rsidP="00ED6FD4">
    <w:pPr>
      <w:pStyle w:val="Zhlav"/>
      <w:ind w:left="0"/>
    </w:pPr>
    <w:r w:rsidRPr="00ED6FD4">
      <w:rPr>
        <w:noProof/>
        <w:lang w:val="cs-CZ" w:eastAsia="cs-CZ" w:bidi="ar-SA"/>
      </w:rPr>
      <w:drawing>
        <wp:inline distT="0" distB="0" distL="0" distR="0">
          <wp:extent cx="1228607" cy="701749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07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ED6FD4">
      <w:rPr>
        <w:noProof/>
        <w:lang w:val="cs-CZ" w:eastAsia="cs-CZ" w:bidi="ar-SA"/>
      </w:rPr>
      <w:drawing>
        <wp:inline distT="0" distB="0" distL="0" distR="0">
          <wp:extent cx="2705100" cy="704990"/>
          <wp:effectExtent l="19050" t="0" r="0" b="0"/>
          <wp:docPr id="4" name="obrázek 2" descr="http://www.szif.cz/irj/portal/anonymous/CmDocument?rid=%2Fapa_anon%2Fcs%2Fdokumenty_ke_stazeni%2Feafrd%2Fosa4%2F1%2F11%2F1281696918765%2F12816974239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zif.cz/irj/portal/anonymous/CmDocument?rid=%2Fapa_anon%2Fcs%2Fdokumenty_ke_stazeni%2Feafrd%2Fosa4%2F1%2F11%2F1281696918765%2F128169742392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566" cy="704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5E6"/>
    <w:multiLevelType w:val="hybridMultilevel"/>
    <w:tmpl w:val="67AED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4539"/>
    <w:multiLevelType w:val="hybridMultilevel"/>
    <w:tmpl w:val="510A8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F2593"/>
    <w:multiLevelType w:val="hybridMultilevel"/>
    <w:tmpl w:val="4352F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D571B"/>
    <w:multiLevelType w:val="hybridMultilevel"/>
    <w:tmpl w:val="CB32C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F6051"/>
    <w:multiLevelType w:val="hybridMultilevel"/>
    <w:tmpl w:val="9E48B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77D7F"/>
    <w:multiLevelType w:val="hybridMultilevel"/>
    <w:tmpl w:val="6B3C4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FD4"/>
    <w:rsid w:val="00002685"/>
    <w:rsid w:val="000307EA"/>
    <w:rsid w:val="00074587"/>
    <w:rsid w:val="000A6221"/>
    <w:rsid w:val="000B5A84"/>
    <w:rsid w:val="000E7A38"/>
    <w:rsid w:val="001114E1"/>
    <w:rsid w:val="00111E2C"/>
    <w:rsid w:val="00176E56"/>
    <w:rsid w:val="00231CF5"/>
    <w:rsid w:val="00300645"/>
    <w:rsid w:val="0036259D"/>
    <w:rsid w:val="004E37FC"/>
    <w:rsid w:val="0051693A"/>
    <w:rsid w:val="006421B2"/>
    <w:rsid w:val="00660140"/>
    <w:rsid w:val="00733B76"/>
    <w:rsid w:val="00891DE9"/>
    <w:rsid w:val="008D43F2"/>
    <w:rsid w:val="009016C8"/>
    <w:rsid w:val="00AC5BD6"/>
    <w:rsid w:val="00B61BE5"/>
    <w:rsid w:val="00B87EA9"/>
    <w:rsid w:val="00C3641D"/>
    <w:rsid w:val="00C61B2B"/>
    <w:rsid w:val="00CD119B"/>
    <w:rsid w:val="00DB1EA8"/>
    <w:rsid w:val="00DD7D4E"/>
    <w:rsid w:val="00E446DD"/>
    <w:rsid w:val="00ED6FD4"/>
    <w:rsid w:val="00F10BD0"/>
    <w:rsid w:val="00F26C67"/>
    <w:rsid w:val="00FE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EA8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DB1E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E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1E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1EA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1EA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1EA8"/>
    <w:pPr>
      <w:pBdr>
        <w:bottom w:val="dotted" w:sz="8" w:space="1" w:color="BB590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BB5908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1EA8"/>
    <w:pPr>
      <w:pBdr>
        <w:bottom w:val="dotted" w:sz="8" w:space="1" w:color="BB590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BB5908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1E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BB5908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1E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B5908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1EA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EA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1EA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1EA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1EA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1EA8"/>
    <w:rPr>
      <w:rFonts w:asciiTheme="majorHAnsi" w:eastAsiaTheme="majorEastAsia" w:hAnsiTheme="majorHAnsi" w:cstheme="majorBidi"/>
      <w:smallCaps/>
      <w:color w:val="BB5908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1EA8"/>
    <w:rPr>
      <w:rFonts w:asciiTheme="majorHAnsi" w:eastAsiaTheme="majorEastAsia" w:hAnsiTheme="majorHAnsi" w:cstheme="majorBidi"/>
      <w:b/>
      <w:bCs/>
      <w:smallCaps/>
      <w:color w:val="BB5908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1EA8"/>
    <w:rPr>
      <w:rFonts w:asciiTheme="majorHAnsi" w:eastAsiaTheme="majorEastAsia" w:hAnsiTheme="majorHAnsi" w:cstheme="majorBidi"/>
      <w:b/>
      <w:smallCaps/>
      <w:color w:val="BB5908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1EA8"/>
    <w:rPr>
      <w:rFonts w:asciiTheme="majorHAnsi" w:eastAsiaTheme="majorEastAsia" w:hAnsiTheme="majorHAnsi" w:cstheme="majorBidi"/>
      <w:smallCaps/>
      <w:color w:val="BB5908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B1EA8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DB1E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B1EA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DB1EA8"/>
    <w:pPr>
      <w:spacing w:after="600" w:line="240" w:lineRule="auto"/>
      <w:ind w:left="0"/>
    </w:pPr>
    <w:rPr>
      <w:smallCaps/>
      <w:color w:val="BB5908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B1EA8"/>
    <w:rPr>
      <w:smallCaps/>
      <w:color w:val="BB5908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DB1EA8"/>
    <w:rPr>
      <w:b/>
      <w:bCs/>
      <w:spacing w:val="0"/>
    </w:rPr>
  </w:style>
  <w:style w:type="character" w:styleId="Zvraznn">
    <w:name w:val="Emphasis"/>
    <w:uiPriority w:val="20"/>
    <w:qFormat/>
    <w:rsid w:val="00DB1E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DB1EA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B1EA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B1EA8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DB1EA8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B1EA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B1EA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DB1EA8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DB1EA8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DB1E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DB1EA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DB1EA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1EA8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D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6FD4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ED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6FD4"/>
    <w:rPr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FD4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Default">
    <w:name w:val="Default"/>
    <w:rsid w:val="00231CF5"/>
    <w:pPr>
      <w:autoSpaceDE w:val="0"/>
      <w:autoSpaceDN w:val="0"/>
      <w:adjustRightInd w:val="0"/>
      <w:spacing w:after="0" w:line="240" w:lineRule="auto"/>
      <w:ind w:left="0"/>
    </w:pPr>
    <w:rPr>
      <w:rFonts w:ascii="Courier New" w:hAnsi="Courier New" w:cs="Courier New"/>
      <w:color w:val="000000"/>
      <w:sz w:val="24"/>
      <w:szCs w:val="24"/>
      <w:lang w:val="cs-CZ" w:bidi="ar-SA"/>
    </w:rPr>
  </w:style>
  <w:style w:type="character" w:styleId="Hypertextovodkaz">
    <w:name w:val="Hyperlink"/>
    <w:basedOn w:val="Standardnpsmoodstavce"/>
    <w:uiPriority w:val="99"/>
    <w:unhideWhenUsed/>
    <w:rsid w:val="00074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gitusmi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výroční zpráva 2015">
      <a:dk1>
        <a:sysClr val="windowText" lastClr="000000"/>
      </a:dk1>
      <a:lt1>
        <a:sysClr val="window" lastClr="FFFFFF"/>
      </a:lt1>
      <a:dk2>
        <a:srgbClr val="1F497D"/>
      </a:dk2>
      <a:lt2>
        <a:srgbClr val="FAC08F"/>
      </a:lt2>
      <a:accent1>
        <a:srgbClr val="4F81BD"/>
      </a:accent1>
      <a:accent2>
        <a:srgbClr val="C0504D"/>
      </a:accent2>
      <a:accent3>
        <a:srgbClr val="C3D69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10</cp:revision>
  <dcterms:created xsi:type="dcterms:W3CDTF">2016-10-12T07:44:00Z</dcterms:created>
  <dcterms:modified xsi:type="dcterms:W3CDTF">2017-01-06T12:42:00Z</dcterms:modified>
</cp:coreProperties>
</file>